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85" w:rsidRDefault="00651985" w:rsidP="0033091A">
      <w:pPr>
        <w:spacing w:line="480" w:lineRule="auto"/>
        <w:jc w:val="center"/>
        <w:rPr>
          <w:rFonts w:ascii="仿宋" w:eastAsia="仿宋" w:hAnsi="仿宋"/>
          <w:sz w:val="48"/>
          <w:szCs w:val="48"/>
        </w:rPr>
      </w:pPr>
      <w:r w:rsidRPr="00651985">
        <w:rPr>
          <w:rFonts w:ascii="仿宋" w:eastAsia="仿宋" w:hAnsi="仿宋" w:hint="eastAsia"/>
          <w:sz w:val="48"/>
          <w:szCs w:val="48"/>
        </w:rPr>
        <w:t>清原县2018年政府预算总体情况</w:t>
      </w:r>
    </w:p>
    <w:p w:rsidR="00651985" w:rsidRPr="00651985" w:rsidRDefault="00651985" w:rsidP="00651985">
      <w:pPr>
        <w:spacing w:line="480" w:lineRule="auto"/>
        <w:ind w:firstLineChars="200" w:firstLine="960"/>
        <w:jc w:val="center"/>
        <w:rPr>
          <w:rFonts w:ascii="仿宋" w:eastAsia="仿宋" w:hAnsi="仿宋"/>
          <w:sz w:val="48"/>
          <w:szCs w:val="48"/>
        </w:rPr>
      </w:pPr>
    </w:p>
    <w:p w:rsidR="00651985" w:rsidRPr="00212188" w:rsidRDefault="00651985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2188"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212188">
        <w:rPr>
          <w:rFonts w:ascii="仿宋" w:eastAsia="仿宋" w:hAnsi="仿宋" w:hint="eastAsia"/>
          <w:sz w:val="32"/>
          <w:szCs w:val="32"/>
        </w:rPr>
        <w:t>年全县财政总体收支情况</w:t>
      </w:r>
    </w:p>
    <w:p w:rsidR="00651985" w:rsidRPr="00212188" w:rsidRDefault="00651985" w:rsidP="00651985">
      <w:pPr>
        <w:spacing w:line="480" w:lineRule="auto"/>
        <w:rPr>
          <w:rFonts w:ascii="仿宋" w:eastAsia="仿宋" w:hAnsi="仿宋"/>
          <w:sz w:val="32"/>
          <w:szCs w:val="32"/>
        </w:rPr>
      </w:pPr>
      <w:r w:rsidRPr="00DB5E61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212188">
        <w:rPr>
          <w:rFonts w:ascii="仿宋" w:eastAsia="仿宋" w:hAnsi="仿宋" w:hint="eastAsia"/>
          <w:sz w:val="32"/>
          <w:szCs w:val="32"/>
        </w:rPr>
        <w:t>年，我县财政总收入预计完成13</w:t>
      </w:r>
      <w:r>
        <w:rPr>
          <w:rFonts w:ascii="仿宋" w:eastAsia="仿宋" w:hAnsi="仿宋" w:hint="eastAsia"/>
          <w:sz w:val="32"/>
          <w:szCs w:val="32"/>
        </w:rPr>
        <w:t>4</w:t>
      </w:r>
      <w:r w:rsidRPr="00212188">
        <w:rPr>
          <w:rFonts w:ascii="仿宋" w:eastAsia="仿宋" w:hAnsi="仿宋" w:hint="eastAsia"/>
          <w:sz w:val="32"/>
          <w:szCs w:val="32"/>
        </w:rPr>
        <w:t>,7</w:t>
      </w:r>
      <w:r>
        <w:rPr>
          <w:rFonts w:ascii="仿宋" w:eastAsia="仿宋" w:hAnsi="仿宋" w:hint="eastAsia"/>
          <w:sz w:val="32"/>
          <w:szCs w:val="32"/>
        </w:rPr>
        <w:t>86</w:t>
      </w:r>
      <w:r w:rsidRPr="00212188">
        <w:rPr>
          <w:rFonts w:ascii="仿宋" w:eastAsia="仿宋" w:hAnsi="仿宋" w:hint="eastAsia"/>
          <w:sz w:val="32"/>
          <w:szCs w:val="32"/>
        </w:rPr>
        <w:t>万元。具体项目如下：</w:t>
      </w:r>
    </w:p>
    <w:p w:rsidR="00651985" w:rsidRPr="007D0372" w:rsidRDefault="00651985" w:rsidP="006519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1、一般公共预算收入57</w:t>
      </w:r>
      <w:r>
        <w:rPr>
          <w:rFonts w:ascii="仿宋" w:eastAsia="仿宋" w:hAnsi="仿宋" w:hint="eastAsia"/>
          <w:sz w:val="32"/>
          <w:szCs w:val="32"/>
        </w:rPr>
        <w:t>,</w:t>
      </w:r>
      <w:r w:rsidRPr="007D0372">
        <w:rPr>
          <w:rFonts w:ascii="仿宋" w:eastAsia="仿宋" w:hAnsi="仿宋" w:hint="eastAsia"/>
          <w:sz w:val="32"/>
          <w:szCs w:val="32"/>
        </w:rPr>
        <w:t>400</w:t>
      </w:r>
      <w:r w:rsidR="0033091A">
        <w:rPr>
          <w:rFonts w:ascii="仿宋" w:eastAsia="仿宋" w:hAnsi="仿宋" w:hint="eastAsia"/>
          <w:sz w:val="32"/>
          <w:szCs w:val="32"/>
        </w:rPr>
        <w:t>万元</w:t>
      </w:r>
      <w:r w:rsidRPr="007D0372">
        <w:rPr>
          <w:rFonts w:ascii="仿宋" w:eastAsia="仿宋" w:hAnsi="仿宋" w:hint="eastAsia"/>
          <w:sz w:val="32"/>
          <w:szCs w:val="32"/>
        </w:rPr>
        <w:t>。</w:t>
      </w:r>
    </w:p>
    <w:p w:rsidR="00651985" w:rsidRPr="007D0372" w:rsidRDefault="00651985" w:rsidP="00651985">
      <w:pPr>
        <w:ind w:firstLine="63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2、上级补助收入77,386万元。</w:t>
      </w:r>
    </w:p>
    <w:p w:rsidR="00651985" w:rsidRPr="007D0372" w:rsidRDefault="00651985" w:rsidP="00651985">
      <w:pPr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 xml:space="preserve">    2018</w:t>
      </w:r>
      <w:r>
        <w:rPr>
          <w:rFonts w:ascii="仿宋" w:eastAsia="仿宋" w:hAnsi="仿宋" w:hint="eastAsia"/>
          <w:sz w:val="32"/>
          <w:szCs w:val="32"/>
        </w:rPr>
        <w:t>年，我县财政总</w:t>
      </w:r>
      <w:r w:rsidRPr="007D0372">
        <w:rPr>
          <w:rFonts w:ascii="仿宋" w:eastAsia="仿宋" w:hAnsi="仿宋" w:hint="eastAsia"/>
          <w:sz w:val="32"/>
          <w:szCs w:val="32"/>
        </w:rPr>
        <w:t>支出为134,786万元，其中：一般公共预算支出113,337万元，上解上级支出21,449</w:t>
      </w:r>
      <w:r w:rsidR="005E354D" w:rsidRPr="007D0372">
        <w:rPr>
          <w:rFonts w:ascii="仿宋" w:eastAsia="仿宋" w:hAnsi="仿宋"/>
          <w:sz w:val="32"/>
          <w:szCs w:val="32"/>
        </w:rPr>
        <w:fldChar w:fldCharType="begin"/>
      </w:r>
      <w:r w:rsidRPr="007D0372">
        <w:rPr>
          <w:rFonts w:ascii="仿宋" w:eastAsia="仿宋" w:hAnsi="仿宋"/>
          <w:sz w:val="32"/>
          <w:szCs w:val="32"/>
        </w:rPr>
        <w:instrText xml:space="preserve"> </w:instrText>
      </w:r>
      <w:r w:rsidRPr="007D0372">
        <w:rPr>
          <w:rFonts w:ascii="仿宋" w:eastAsia="仿宋" w:hAnsi="仿宋" w:hint="eastAsia"/>
          <w:sz w:val="32"/>
          <w:szCs w:val="32"/>
        </w:rPr>
        <w:instrText xml:space="preserve">LINK </w:instrText>
      </w:r>
      <w:r w:rsidR="00772887">
        <w:rPr>
          <w:rFonts w:ascii="仿宋" w:eastAsia="仿宋" w:hAnsi="仿宋"/>
          <w:sz w:val="32"/>
          <w:szCs w:val="32"/>
        </w:rPr>
        <w:instrText xml:space="preserve">Excel.Sheet.8 E:\\work\\预算\\预算本\\2017\\2017年计划本表格.xls 2017年一般公共预算支出!R133C8 </w:instrText>
      </w:r>
      <w:r w:rsidRPr="007D0372">
        <w:rPr>
          <w:rFonts w:ascii="仿宋" w:eastAsia="仿宋" w:hAnsi="仿宋" w:hint="eastAsia"/>
          <w:sz w:val="32"/>
          <w:szCs w:val="32"/>
        </w:rPr>
        <w:instrText>\a \t \u</w:instrText>
      </w:r>
      <w:r w:rsidRPr="007D0372">
        <w:rPr>
          <w:rFonts w:ascii="仿宋" w:eastAsia="仿宋" w:hAnsi="仿宋"/>
          <w:sz w:val="32"/>
          <w:szCs w:val="32"/>
        </w:rPr>
        <w:instrText xml:space="preserve">  \* MERGEFORMAT </w:instrText>
      </w:r>
      <w:r w:rsidR="00772887">
        <w:rPr>
          <w:rFonts w:ascii="仿宋" w:eastAsia="仿宋" w:hAnsi="仿宋"/>
          <w:sz w:val="32"/>
          <w:szCs w:val="32"/>
        </w:rPr>
        <w:fldChar w:fldCharType="separate"/>
      </w:r>
      <w:r w:rsidR="005E354D" w:rsidRPr="007D0372">
        <w:rPr>
          <w:rFonts w:ascii="仿宋" w:eastAsia="仿宋" w:hAnsi="仿宋"/>
          <w:sz w:val="32"/>
          <w:szCs w:val="32"/>
        </w:rPr>
        <w:fldChar w:fldCharType="end"/>
      </w:r>
      <w:r w:rsidRPr="007D0372">
        <w:rPr>
          <w:rFonts w:ascii="仿宋" w:eastAsia="仿宋" w:hAnsi="仿宋" w:hint="eastAsia"/>
          <w:sz w:val="32"/>
          <w:szCs w:val="32"/>
        </w:rPr>
        <w:t>万元，当年收支平衡。</w:t>
      </w:r>
    </w:p>
    <w:p w:rsidR="00651985" w:rsidRPr="007D0372" w:rsidRDefault="00651985" w:rsidP="00651985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651985" w:rsidRPr="00212188" w:rsidRDefault="0033091A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651985">
        <w:rPr>
          <w:rFonts w:ascii="仿宋" w:eastAsia="仿宋" w:hAnsi="仿宋" w:hint="eastAsia"/>
          <w:sz w:val="32"/>
          <w:szCs w:val="32"/>
        </w:rPr>
        <w:t>2018</w:t>
      </w:r>
      <w:r w:rsidR="00651985" w:rsidRPr="00212188">
        <w:rPr>
          <w:rFonts w:ascii="仿宋" w:eastAsia="仿宋" w:hAnsi="仿宋" w:hint="eastAsia"/>
          <w:sz w:val="32"/>
          <w:szCs w:val="32"/>
        </w:rPr>
        <w:t>年基金</w:t>
      </w:r>
      <w:r>
        <w:rPr>
          <w:rFonts w:ascii="仿宋" w:eastAsia="仿宋" w:hAnsi="仿宋" w:hint="eastAsia"/>
          <w:sz w:val="32"/>
          <w:szCs w:val="32"/>
        </w:rPr>
        <w:t>预算</w:t>
      </w:r>
    </w:p>
    <w:p w:rsidR="00651985" w:rsidRPr="00212188" w:rsidRDefault="00651985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2188">
        <w:rPr>
          <w:rFonts w:ascii="仿宋" w:eastAsia="仿宋" w:hAnsi="仿宋" w:hint="eastAsia"/>
          <w:sz w:val="32"/>
          <w:szCs w:val="32"/>
        </w:rPr>
        <w:t>基金收入为</w:t>
      </w:r>
      <w:r>
        <w:rPr>
          <w:rFonts w:ascii="仿宋" w:eastAsia="仿宋" w:hAnsi="仿宋" w:hint="eastAsia"/>
          <w:sz w:val="32"/>
          <w:szCs w:val="32"/>
        </w:rPr>
        <w:t>9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542</w:t>
      </w:r>
      <w:r w:rsidRPr="00212188">
        <w:rPr>
          <w:rFonts w:ascii="仿宋" w:eastAsia="仿宋" w:hAnsi="仿宋" w:hint="eastAsia"/>
          <w:sz w:val="32"/>
          <w:szCs w:val="32"/>
        </w:rPr>
        <w:t>万元，其中：土地出让金收入</w:t>
      </w:r>
      <w:r>
        <w:rPr>
          <w:rFonts w:ascii="仿宋" w:eastAsia="仿宋" w:hAnsi="仿宋" w:hint="eastAsia"/>
          <w:sz w:val="32"/>
          <w:szCs w:val="32"/>
        </w:rPr>
        <w:t>6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666</w:t>
      </w:r>
      <w:r w:rsidRPr="00212188">
        <w:rPr>
          <w:rFonts w:ascii="仿宋" w:eastAsia="仿宋" w:hAnsi="仿宋" w:hint="eastAsia"/>
          <w:sz w:val="32"/>
          <w:szCs w:val="32"/>
        </w:rPr>
        <w:t>万元，配套费收入</w:t>
      </w:r>
      <w:r>
        <w:rPr>
          <w:rFonts w:ascii="仿宋" w:eastAsia="仿宋" w:hAnsi="仿宋" w:hint="eastAsia"/>
          <w:sz w:val="32"/>
          <w:szCs w:val="32"/>
        </w:rPr>
        <w:t>2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876</w:t>
      </w:r>
      <w:r w:rsidRPr="00212188">
        <w:rPr>
          <w:rFonts w:ascii="仿宋" w:eastAsia="仿宋" w:hAnsi="仿宋" w:hint="eastAsia"/>
          <w:sz w:val="32"/>
          <w:szCs w:val="32"/>
        </w:rPr>
        <w:t>万元。</w:t>
      </w:r>
    </w:p>
    <w:p w:rsidR="00651985" w:rsidRDefault="00651985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2188">
        <w:rPr>
          <w:rFonts w:ascii="仿宋" w:eastAsia="仿宋" w:hAnsi="仿宋" w:hint="eastAsia"/>
          <w:sz w:val="32"/>
          <w:szCs w:val="32"/>
        </w:rPr>
        <w:t xml:space="preserve">基金支出 </w:t>
      </w:r>
      <w:r>
        <w:rPr>
          <w:rFonts w:ascii="仿宋" w:eastAsia="仿宋" w:hAnsi="仿宋" w:hint="eastAsia"/>
          <w:sz w:val="32"/>
          <w:szCs w:val="32"/>
        </w:rPr>
        <w:t>9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542</w:t>
      </w:r>
      <w:r w:rsidRPr="00212188">
        <w:rPr>
          <w:rFonts w:ascii="仿宋" w:eastAsia="仿宋" w:hAnsi="仿宋" w:hint="eastAsia"/>
          <w:sz w:val="32"/>
          <w:szCs w:val="32"/>
        </w:rPr>
        <w:t xml:space="preserve"> 万元，收支平衡。</w:t>
      </w:r>
    </w:p>
    <w:p w:rsidR="0033091A" w:rsidRDefault="0033091A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三、2018年</w:t>
      </w:r>
      <w:r w:rsidRPr="0033091A">
        <w:rPr>
          <w:rFonts w:ascii="仿宋" w:eastAsia="仿宋" w:hAnsi="仿宋" w:hint="eastAsia"/>
          <w:sz w:val="32"/>
          <w:szCs w:val="32"/>
        </w:rPr>
        <w:t>机关事业单位基本养老保险基金预算</w:t>
      </w: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2018年计划收入23,884万元，其中：基本养老保险缴费收入8,308万元，职业年金收入3,324万元，财政补贴收入12,237万元，其他收入15万元。计划支出20,560万元。结余3,324万元，结余资金为职业年金。</w:t>
      </w: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四、我</w:t>
      </w:r>
      <w:r w:rsidRPr="0033091A">
        <w:rPr>
          <w:rFonts w:ascii="仿宋" w:eastAsia="仿宋" w:hAnsi="仿宋" w:hint="eastAsia"/>
          <w:sz w:val="32"/>
          <w:szCs w:val="32"/>
        </w:rPr>
        <w:t>县2018年</w:t>
      </w:r>
      <w:r>
        <w:rPr>
          <w:rFonts w:ascii="仿宋" w:eastAsia="仿宋" w:hAnsi="仿宋" w:hint="eastAsia"/>
          <w:sz w:val="32"/>
          <w:szCs w:val="32"/>
        </w:rPr>
        <w:t>没有</w:t>
      </w:r>
      <w:r w:rsidRPr="0033091A">
        <w:rPr>
          <w:rFonts w:ascii="仿宋" w:eastAsia="仿宋" w:hAnsi="仿宋" w:hint="eastAsia"/>
          <w:sz w:val="32"/>
          <w:szCs w:val="32"/>
        </w:rPr>
        <w:t>国有资本经营预算</w:t>
      </w:r>
      <w:r>
        <w:rPr>
          <w:rFonts w:ascii="仿宋" w:eastAsia="仿宋" w:hAnsi="仿宋" w:hint="eastAsia"/>
          <w:sz w:val="32"/>
          <w:szCs w:val="32"/>
        </w:rPr>
        <w:t>的资金安排。</w:t>
      </w:r>
    </w:p>
    <w:p w:rsidR="00F3344D" w:rsidRDefault="00EE484E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EE484E">
        <w:rPr>
          <w:rFonts w:ascii="仿宋" w:eastAsia="仿宋" w:hAnsi="仿宋" w:hint="eastAsia"/>
          <w:sz w:val="32"/>
          <w:szCs w:val="32"/>
        </w:rPr>
        <w:lastRenderedPageBreak/>
        <w:t>五、2018年“三公”经费预算说明</w:t>
      </w:r>
    </w:p>
    <w:p w:rsidR="00EE484E" w:rsidRDefault="00EE484E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EE484E">
        <w:rPr>
          <w:rFonts w:ascii="仿宋" w:eastAsia="仿宋" w:hAnsi="仿宋" w:hint="eastAsia"/>
          <w:sz w:val="32"/>
          <w:szCs w:val="32"/>
        </w:rPr>
        <w:t>2018年，我县“三公”经费预算数为610万元，比上年342万元增加268万元。其中：公务接待费46万元，比上年45万元增加1万元；公务用车运行费564万元，比上年297万元增加267万元。增长的主要原因是按照财政部要求，从2018年开始，进行支出经济分类科目改革，之前公检法等部门实行定额管理，预算没有单独体现其车辆运行费，导致增长幅度略大。</w:t>
      </w:r>
    </w:p>
    <w:sectPr w:rsidR="00EE484E" w:rsidSect="00C4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00" w:rsidRDefault="00456000" w:rsidP="00B21493">
      <w:r>
        <w:separator/>
      </w:r>
    </w:p>
  </w:endnote>
  <w:endnote w:type="continuationSeparator" w:id="1">
    <w:p w:rsidR="00456000" w:rsidRDefault="00456000" w:rsidP="00B2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00" w:rsidRDefault="00456000" w:rsidP="00B21493">
      <w:r>
        <w:separator/>
      </w:r>
    </w:p>
  </w:footnote>
  <w:footnote w:type="continuationSeparator" w:id="1">
    <w:p w:rsidR="00456000" w:rsidRDefault="00456000" w:rsidP="00B21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85"/>
    <w:rsid w:val="0033091A"/>
    <w:rsid w:val="00456000"/>
    <w:rsid w:val="00593B02"/>
    <w:rsid w:val="005E354D"/>
    <w:rsid w:val="00651985"/>
    <w:rsid w:val="00772887"/>
    <w:rsid w:val="00775B3B"/>
    <w:rsid w:val="008D3531"/>
    <w:rsid w:val="00961F90"/>
    <w:rsid w:val="00B21493"/>
    <w:rsid w:val="00C4532F"/>
    <w:rsid w:val="00D11DDC"/>
    <w:rsid w:val="00EE484E"/>
    <w:rsid w:val="00F3344D"/>
    <w:rsid w:val="00F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618</Characters>
  <Application>Microsoft Office Word</Application>
  <DocSecurity>0</DocSecurity>
  <Lines>5</Lines>
  <Paragraphs>1</Paragraphs>
  <ScaleCrop>false</ScaleCrop>
  <Company>Sky123.Org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李大永</cp:lastModifiedBy>
  <cp:revision>7</cp:revision>
  <dcterms:created xsi:type="dcterms:W3CDTF">2018-03-16T01:01:00Z</dcterms:created>
  <dcterms:modified xsi:type="dcterms:W3CDTF">2017-12-13T02:37:00Z</dcterms:modified>
</cp:coreProperties>
</file>